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0" w:rsidRDefault="004D62F0" w:rsidP="004D62F0">
      <w:pPr>
        <w:jc w:val="center"/>
        <w:rPr>
          <w:b/>
          <w:sz w:val="28"/>
          <w:szCs w:val="28"/>
        </w:rPr>
      </w:pPr>
    </w:p>
    <w:p w:rsidR="004D62F0" w:rsidRDefault="004D62F0" w:rsidP="004D62F0">
      <w:pPr>
        <w:jc w:val="center"/>
        <w:rPr>
          <w:b/>
        </w:rPr>
      </w:pPr>
      <w:r>
        <w:rPr>
          <w:b/>
        </w:rPr>
        <w:t>КАРТА САМООЦЕНКИ</w:t>
      </w:r>
    </w:p>
    <w:p w:rsidR="004D62F0" w:rsidRDefault="004D62F0" w:rsidP="004D62F0">
      <w:pPr>
        <w:jc w:val="center"/>
        <w:rPr>
          <w:b/>
        </w:rPr>
      </w:pPr>
      <w:r>
        <w:rPr>
          <w:b/>
        </w:rPr>
        <w:t>готовности общеобразовательного учреждения к введению федерального государственного образовательного стандарта основного общего образования (ФГОС ООО)</w:t>
      </w:r>
    </w:p>
    <w:p w:rsidR="004D62F0" w:rsidRDefault="004D62F0" w:rsidP="004D62F0">
      <w:pPr>
        <w:rPr>
          <w:b/>
        </w:rPr>
      </w:pPr>
      <w:r>
        <w:rPr>
          <w:b/>
        </w:rPr>
        <w:t>Таблица №1. Общие сведения об участниках мониторинга.</w:t>
      </w:r>
    </w:p>
    <w:p w:rsidR="004D62F0" w:rsidRDefault="004D62F0" w:rsidP="004D62F0">
      <w:pPr>
        <w:jc w:val="center"/>
        <w:rPr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88"/>
        <w:gridCol w:w="3119"/>
      </w:tblGrid>
      <w:tr w:rsidR="004D62F0" w:rsidTr="00E50D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</w:rPr>
            </w:pPr>
            <w:r>
              <w:t>Наименование общеобразовательного учреждения (в соответствии с учредительными документами)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E50DA6" w:rsidRDefault="00E50DA6" w:rsidP="00E50DA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общеобразовательное учреждение « Средняя общеобразовательная школа п. Кушумский Ершовского района Саратовской области»</w:t>
            </w:r>
          </w:p>
        </w:tc>
      </w:tr>
      <w:tr w:rsidR="004D62F0" w:rsidTr="00E50D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</w:rPr>
            </w:pPr>
            <w:r>
              <w:t>Количество пятых классов на 1 сентября 2014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E50DA6" w:rsidP="00E50D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62F0" w:rsidTr="00E50D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r>
              <w:t>Количество пятых классов, в которых  планируется  введение  ФГОС ООО с 1 сентября 2014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E50DA6" w:rsidP="00E50D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62F0" w:rsidTr="00E50D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</w:rPr>
            </w:pPr>
            <w:r>
              <w:t>Количество учащихся в классах, в которых планируется  введение ФГОС ООО с 1 сентября 2014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E50DA6" w:rsidP="00E50D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62F0" w:rsidTr="00E50D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</w:rPr>
            </w:pPr>
            <w:r>
              <w:t>Общее количество учителей основной школы на 1 сентября 2014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E50DA6" w:rsidP="00E50DA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D62F0" w:rsidTr="00E50DA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</w:rPr>
            </w:pPr>
            <w:r>
              <w:t>Количество учителей в классах, которые перешли на ФГОС ООО с 1 сентября 2014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</w:tbl>
    <w:p w:rsidR="004D62F0" w:rsidRDefault="004D62F0" w:rsidP="004D62F0">
      <w:pPr>
        <w:rPr>
          <w:b/>
        </w:rPr>
      </w:pPr>
    </w:p>
    <w:p w:rsidR="004D62F0" w:rsidRDefault="004D62F0" w:rsidP="004D62F0"/>
    <w:p w:rsidR="004D62F0" w:rsidRDefault="004D62F0" w:rsidP="004D62F0">
      <w:r>
        <w:t>Таблица №2.</w:t>
      </w:r>
    </w:p>
    <w:p w:rsidR="004D62F0" w:rsidRDefault="004D62F0" w:rsidP="004D62F0"/>
    <w:tbl>
      <w:tblPr>
        <w:tblW w:w="1003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46"/>
        <w:gridCol w:w="142"/>
        <w:gridCol w:w="1099"/>
        <w:gridCol w:w="35"/>
        <w:gridCol w:w="958"/>
        <w:gridCol w:w="34"/>
        <w:gridCol w:w="142"/>
        <w:gridCol w:w="674"/>
        <w:gridCol w:w="35"/>
      </w:tblGrid>
      <w:tr w:rsidR="004D62F0" w:rsidTr="00E50DA6">
        <w:trPr>
          <w:gridAfter w:val="1"/>
          <w:wAfter w:w="3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состояния</w:t>
            </w:r>
          </w:p>
        </w:tc>
      </w:tr>
      <w:tr w:rsidR="004D62F0" w:rsidTr="00E50DA6">
        <w:trPr>
          <w:gridAfter w:val="1"/>
          <w:wAfter w:w="35" w:type="dxa"/>
          <w:trHeight w:val="5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b/>
                <w:sz w:val="20"/>
                <w:szCs w:val="20"/>
              </w:rPr>
            </w:pPr>
          </w:p>
        </w:tc>
        <w:tc>
          <w:tcPr>
            <w:tcW w:w="6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</w:t>
            </w:r>
          </w:p>
          <w:p w:rsidR="004D62F0" w:rsidRDefault="004D62F0" w:rsidP="00E50DA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 балл)</w:t>
            </w:r>
          </w:p>
          <w:p w:rsidR="004D62F0" w:rsidRDefault="004D62F0" w:rsidP="00E50DA6">
            <w:pPr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Нет </w:t>
            </w:r>
          </w:p>
          <w:p w:rsidR="004D62F0" w:rsidRDefault="004D62F0" w:rsidP="00E50D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(0 баллов)</w:t>
            </w:r>
          </w:p>
          <w:p w:rsidR="004D62F0" w:rsidRDefault="004D62F0" w:rsidP="00E50D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Нормативно-правовое обеспечение деятельности образовательного учреждения в условиях введения ФГОС ООО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банк нормативно-правовых документов федерального, регионального, муниципального, школьного уровней.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RPr="00122A21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Внесены изменения и дополнения в Устав образовательного учреждения.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4D62F0" w:rsidP="00E50DA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C30EC3" w:rsidP="00E50DA6">
            <w:pPr>
              <w:rPr>
                <w:sz w:val="20"/>
                <w:szCs w:val="20"/>
                <w:lang w:val="en-US"/>
              </w:rPr>
            </w:pPr>
            <w:r w:rsidRPr="00B4661D"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RPr="00122A21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(адаптированы)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утверждены формы договора о предоставлении общего образования муниципальными образовательными учреждениями.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B4661D" w:rsidP="00E50DA6">
            <w:pPr>
              <w:rPr>
                <w:sz w:val="20"/>
                <w:szCs w:val="20"/>
              </w:rPr>
            </w:pPr>
            <w:r w:rsidRPr="00B4661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 основная образовательная программа:</w:t>
            </w:r>
          </w:p>
          <w:p w:rsidR="004D62F0" w:rsidRDefault="004D62F0" w:rsidP="00E5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Целевой раздел:</w:t>
            </w:r>
          </w:p>
          <w:p w:rsidR="004D62F0" w:rsidRDefault="004D62F0" w:rsidP="00E50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записка;</w:t>
            </w:r>
          </w:p>
          <w:p w:rsidR="004D62F0" w:rsidRDefault="004D62F0" w:rsidP="00E50DA6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освоения основной образовательной программы основного общего образования;</w:t>
            </w:r>
          </w:p>
          <w:p w:rsidR="004D62F0" w:rsidRDefault="004D62F0" w:rsidP="00E50DA6">
            <w:pPr>
              <w:numPr>
                <w:ilvl w:val="0"/>
                <w:numId w:val="4"/>
              </w:numP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 xml:space="preserve">система </w:t>
            </w:r>
            <w:proofErr w:type="gramStart"/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оценки 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.</w:t>
            </w:r>
          </w:p>
          <w:p w:rsidR="004D62F0" w:rsidRDefault="004D62F0" w:rsidP="00E50DA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Содержательный раздел:</w:t>
            </w:r>
          </w:p>
          <w:p w:rsidR="004D62F0" w:rsidRDefault="004D62F0" w:rsidP="00E50DA6">
            <w:pPr>
              <w:numPr>
                <w:ilvl w:val="0"/>
                <w:numId w:val="5"/>
              </w:numP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lastRenderedPageBreak/>
              <w:t>программа развития универсальных учебных действий;</w:t>
            </w:r>
          </w:p>
          <w:p w:rsidR="004D62F0" w:rsidRDefault="004D62F0" w:rsidP="00E50DA6">
            <w:pPr>
              <w:numPr>
                <w:ilvl w:val="0"/>
                <w:numId w:val="5"/>
              </w:numPr>
            </w:pPr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программы отдельных учебных предметов, курсов,</w:t>
            </w:r>
            <w:r>
              <w:rPr>
                <w:sz w:val="20"/>
                <w:szCs w:val="20"/>
              </w:rPr>
              <w:t xml:space="preserve"> в том числе интегрированных;</w:t>
            </w:r>
          </w:p>
          <w:p w:rsidR="004D62F0" w:rsidRDefault="004D62F0" w:rsidP="00E50DA6">
            <w:pPr>
              <w:numPr>
                <w:ilvl w:val="0"/>
                <w:numId w:val="5"/>
              </w:numP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программа воспитания и социализации;</w:t>
            </w:r>
          </w:p>
          <w:p w:rsidR="004D62F0" w:rsidRDefault="004D62F0" w:rsidP="00E50DA6">
            <w:pPr>
              <w:numPr>
                <w:ilvl w:val="0"/>
                <w:numId w:val="5"/>
              </w:numPr>
              <w:rPr>
                <w:rStyle w:val="normal005f005f005f005fchar1005f005fchar1char1"/>
                <w:sz w:val="20"/>
                <w:szCs w:val="20"/>
              </w:rPr>
            </w:pPr>
            <w:r>
              <w:rPr>
                <w:rStyle w:val="normal005f005f005f005fchar1005f005fchar1char1"/>
                <w:sz w:val="20"/>
                <w:szCs w:val="20"/>
              </w:rPr>
              <w:t>программа коррекционной работы.</w:t>
            </w:r>
          </w:p>
          <w:p w:rsidR="004D62F0" w:rsidRDefault="004D62F0" w:rsidP="00E50DA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Организационный раздел:</w:t>
            </w:r>
          </w:p>
          <w:p w:rsidR="004D62F0" w:rsidRDefault="004D62F0" w:rsidP="00E50DA6">
            <w:pP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учебный план;</w:t>
            </w:r>
          </w:p>
          <w:p w:rsidR="004D62F0" w:rsidRDefault="004D62F0" w:rsidP="00E50DA6">
            <w:r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система условий реализации основной  образовательной  программы.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каждой позиции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  <w:p w:rsidR="00E50DA6" w:rsidRDefault="00E50DA6" w:rsidP="00E50DA6">
            <w:pPr>
              <w:rPr>
                <w:sz w:val="20"/>
                <w:szCs w:val="20"/>
              </w:rPr>
            </w:pPr>
          </w:p>
          <w:p w:rsidR="00E50DA6" w:rsidRPr="00B4661D" w:rsidRDefault="00E50DA6" w:rsidP="00E50DA6">
            <w:pPr>
              <w:rPr>
                <w:sz w:val="20"/>
                <w:szCs w:val="20"/>
              </w:rPr>
            </w:pPr>
          </w:p>
          <w:p w:rsidR="00E50DA6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E50DA6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E50DA6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E50DA6" w:rsidRDefault="00E50DA6" w:rsidP="00E50DA6">
            <w:pPr>
              <w:rPr>
                <w:sz w:val="20"/>
                <w:szCs w:val="20"/>
              </w:rPr>
            </w:pPr>
          </w:p>
          <w:p w:rsidR="00E50DA6" w:rsidRDefault="00E50DA6" w:rsidP="00E50DA6">
            <w:pPr>
              <w:rPr>
                <w:sz w:val="20"/>
                <w:szCs w:val="20"/>
              </w:rPr>
            </w:pPr>
          </w:p>
          <w:p w:rsidR="00E50DA6" w:rsidRDefault="00E50DA6" w:rsidP="00E50DA6">
            <w:pPr>
              <w:rPr>
                <w:sz w:val="20"/>
                <w:szCs w:val="20"/>
              </w:rPr>
            </w:pPr>
          </w:p>
          <w:p w:rsidR="00E50DA6" w:rsidRDefault="00E50DA6" w:rsidP="00E50DA6">
            <w:pPr>
              <w:rPr>
                <w:sz w:val="20"/>
                <w:szCs w:val="20"/>
              </w:rPr>
            </w:pPr>
          </w:p>
          <w:p w:rsidR="00E50DA6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E50DA6" w:rsidRPr="008C3E92" w:rsidRDefault="00E50DA6" w:rsidP="00E50DA6">
            <w:pPr>
              <w:rPr>
                <w:sz w:val="20"/>
                <w:szCs w:val="20"/>
              </w:rPr>
            </w:pPr>
          </w:p>
          <w:p w:rsidR="00122A21" w:rsidRDefault="00122A21" w:rsidP="00E50DA6">
            <w:pPr>
              <w:rPr>
                <w:sz w:val="20"/>
                <w:szCs w:val="20"/>
                <w:lang w:val="en-US"/>
              </w:rPr>
            </w:pPr>
          </w:p>
          <w:p w:rsidR="00122A21" w:rsidRDefault="00122A21" w:rsidP="00E50DA6">
            <w:pPr>
              <w:rPr>
                <w:sz w:val="20"/>
                <w:szCs w:val="20"/>
                <w:lang w:val="en-US"/>
              </w:rPr>
            </w:pPr>
          </w:p>
          <w:p w:rsidR="00122A21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B466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               </w:t>
            </w:r>
          </w:p>
          <w:p w:rsidR="00122A21" w:rsidRDefault="00122A21" w:rsidP="00E50DA6">
            <w:pPr>
              <w:rPr>
                <w:sz w:val="20"/>
                <w:szCs w:val="20"/>
                <w:lang w:val="en-US"/>
              </w:rPr>
            </w:pPr>
          </w:p>
          <w:p w:rsidR="00122A21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Внесены изменения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      </w:r>
            <w:proofErr w:type="spellStart"/>
            <w:r>
              <w:rPr>
                <w:sz w:val="20"/>
                <w:szCs w:val="20"/>
              </w:rPr>
              <w:t>метапредметных</w:t>
            </w:r>
            <w:proofErr w:type="spellEnd"/>
            <w:r>
              <w:rPr>
                <w:sz w:val="20"/>
                <w:szCs w:val="20"/>
              </w:rPr>
              <w:t>, личностных.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C30EC3" w:rsidP="00E50DA6">
            <w:pPr>
              <w:rPr>
                <w:sz w:val="20"/>
                <w:szCs w:val="20"/>
                <w:lang w:val="en-US"/>
              </w:rPr>
            </w:pPr>
            <w:r w:rsidRPr="00B4661D"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widowControl w:val="0"/>
              <w:tabs>
                <w:tab w:val="left" w:pos="720"/>
              </w:tabs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Разработаны (внесены изменения) локальные   акты: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регламентирующие организацию и проведение публичного отчета образовательного учреждения;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(например, положения о информационно-библиотечном центре, физкультурно-оздоровительном центре и др.);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регламентирующие организацию образовательного процесса (Положения о </w:t>
            </w:r>
            <w:proofErr w:type="gramStart"/>
            <w:r>
              <w:rPr>
                <w:b/>
                <w:sz w:val="20"/>
                <w:szCs w:val="20"/>
              </w:rPr>
              <w:t>школе полного дня</w:t>
            </w:r>
            <w:proofErr w:type="gramEnd"/>
            <w:r>
              <w:rPr>
                <w:b/>
                <w:sz w:val="20"/>
                <w:szCs w:val="20"/>
              </w:rPr>
              <w:t>, дополнительном образовании, об образовании в семье и др.).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Разработано нелинейное расписание образовательного процесса в соответствии с целями и задачами основной образовательной программы основной школы.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приказов, регламентирующих введение стандартов второго поколения в общеобразовательном учреждении: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175"/>
              </w:tabs>
              <w:snapToGrid w:val="0"/>
              <w:ind w:righ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переходе ОУ на обучение  по ФГОС ООО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175"/>
              </w:tabs>
              <w:ind w:right="54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разработке образовательной  программы на 201_-201_ уч.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tabs>
                <w:tab w:val="left" w:pos="2489"/>
                <w:tab w:val="left" w:pos="2597"/>
              </w:tabs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образовательной программы  на 201_-201_ уч.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122A21">
        <w:trPr>
          <w:trHeight w:val="2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righ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утверждении годового календарного учебного графика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8C3E92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учебного плана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right="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программы внеурочной 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righ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 утверждении программы ОУ по повышению уровня профессионального мастерства педагогических работников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righ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проведении </w:t>
            </w:r>
            <w:proofErr w:type="spellStart"/>
            <w:r>
              <w:rPr>
                <w:b/>
                <w:sz w:val="20"/>
                <w:szCs w:val="20"/>
              </w:rPr>
              <w:t>внутришкольного</w:t>
            </w:r>
            <w:proofErr w:type="spellEnd"/>
            <w:r>
              <w:rPr>
                <w:b/>
                <w:sz w:val="20"/>
                <w:szCs w:val="20"/>
              </w:rPr>
              <w:t xml:space="preserve"> контроля по реализации ФГОС ООО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righ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внесении изменений в должностные инструкции учителей предметников, заместителя директора по УВР, курирующего реализацию ФГОС ООО, психолога, педагога дополнительного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Наличие утвержденного  и обоснованного списка учебников для  реализации ФГОС основного общего образования.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заявки на обеспечение общеобразовательного учреждения учебниками в соответствии с федеральным перечнем.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</w:t>
            </w:r>
            <w:r>
              <w:rPr>
                <w:rStyle w:val="a5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образовательного учреждения в условиях введения ФГОС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финансирования за счет средств субвенции учебных расходов в объеме, соответствующем требованиями к материально-техническому обеспечению введения ФГОС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объем расходов, необходимых для реализации ООП ООО и достижения планируемых результатов, а также механизма их формирования.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норматив бюджетного финансирования учреждения включена оплата внеурочной деятельности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Организационно-методическое обеспечение образовательного учреждения в условиях введения ФГОС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Создана в общеобразовательном учреждении рабочая группа по введению ФГОС ООО.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Осуществляется координация деятельности субъектов образовательного процесса, организационных структур учреждения по подготовке и введению ФГОС общего образования в соответствии с дорожной картой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 основной школе организованы постоянно действующие «переговорные площадки» для организации взаимодействия участников образовательного процесса (сайт, блоги, форумы, собрания, совещания и пр.)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сайте ОУ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блоге ОУ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форумах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родительские собрания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совещания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8C3E92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 что)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Определена оптимальная модель организации образовательного процесса, обеспечивающая интеграцию урочной и внеурочной деятельности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Реализуется современная модель взаимодействия учреждений общего и дополнительного образования детей, культуры, спорта и т.п., обеспечивающих                организацию внеурочной деятельности.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Образовательное учреждение использует современные формы представления детских результатов, в том числе: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Защиту творческих, проектных и исследовательских работ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обучение в соответствии с индивидуальным учебным планом. </w:t>
            </w:r>
          </w:p>
          <w:p w:rsidR="004D62F0" w:rsidRDefault="004D62F0" w:rsidP="00E50DA6">
            <w:pPr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школьников, обучающихся в соответствии с индивидуальным учебным планом, являющимся частью учебного плана общеобразовательного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122A21" w:rsidRDefault="00122A21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обучение в  экстернате, заочно-очной, </w:t>
            </w:r>
            <w:proofErr w:type="gramStart"/>
            <w:r>
              <w:rPr>
                <w:sz w:val="20"/>
                <w:szCs w:val="20"/>
              </w:rPr>
              <w:t>заочной</w:t>
            </w:r>
            <w:proofErr w:type="gramEnd"/>
            <w:r>
              <w:rPr>
                <w:sz w:val="20"/>
                <w:szCs w:val="20"/>
              </w:rPr>
              <w:t xml:space="preserve"> формах получения образования. </w:t>
            </w:r>
          </w:p>
          <w:p w:rsidR="004D62F0" w:rsidRDefault="004D62F0" w:rsidP="00E50DA6">
            <w:pPr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школьников, обучающихся в экстернате, заочно-очной, заочной формах получения образования с дистанционной поддержкой,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645638" w:rsidRDefault="00645638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обучение в очной форме с дистанционной поддержкой. 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школьников, обучающихся в очной форме с дистанционной поддержкой,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645638" w:rsidRDefault="00645638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оценке достижений учащихся учитывается их индивидуальный прогресс в обучении.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школьников, в оценке которых учитывается их индивидуальный прогресс в обучении,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645638" w:rsidRDefault="00645638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оценке достижений учащихся по итогам года учитываются их </w:t>
            </w:r>
            <w:proofErr w:type="spellStart"/>
            <w:r>
              <w:rPr>
                <w:sz w:val="20"/>
                <w:szCs w:val="20"/>
              </w:rPr>
              <w:t>внеучебные</w:t>
            </w:r>
            <w:proofErr w:type="spellEnd"/>
            <w:r>
              <w:rPr>
                <w:sz w:val="20"/>
                <w:szCs w:val="20"/>
              </w:rPr>
              <w:t xml:space="preserve"> достижения.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школьников, в оценке которых по итогам года учитывается их </w:t>
            </w:r>
            <w:proofErr w:type="spellStart"/>
            <w:r>
              <w:rPr>
                <w:sz w:val="20"/>
                <w:szCs w:val="20"/>
              </w:rPr>
              <w:t>внеучебные</w:t>
            </w:r>
            <w:proofErr w:type="spellEnd"/>
            <w:r>
              <w:rPr>
                <w:sz w:val="20"/>
                <w:szCs w:val="20"/>
              </w:rPr>
              <w:t xml:space="preserve"> достижения,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2C1DB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Информационное обеспечение образовательного учреждения в условиях введения ФГОС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Организовано изучение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 общего образования,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том числе через сайт образовательного учреждения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Организовано изучение мнения родителей (законных представителей обучающихся) по вопросам введения новых стандартов. </w:t>
            </w:r>
            <w:proofErr w:type="gramStart"/>
            <w:r>
              <w:rPr>
                <w:sz w:val="20"/>
                <w:szCs w:val="20"/>
              </w:rPr>
              <w:t>Проведены</w:t>
            </w:r>
            <w:proofErr w:type="gramEnd"/>
            <w:r>
              <w:rPr>
                <w:sz w:val="20"/>
                <w:szCs w:val="20"/>
              </w:rPr>
              <w:t xml:space="preserve"> анкетирования на родительских собраниях.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tabs>
                <w:tab w:val="left" w:pos="720"/>
              </w:tabs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сайта образовательного учреждения с целью обеспечения широкого, постоянного и устойчивого доступа участников образовательного процесса к информации, связанной с реализацией ООП. 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сайте следующей информации: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0"/>
                <w:tab w:val="left" w:pos="720"/>
              </w:tabs>
              <w:snapToGrid w:val="0"/>
              <w:ind w:left="0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дате создания образовательной организации;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-88"/>
                <w:tab w:val="left" w:pos="720"/>
              </w:tabs>
              <w:snapToGrid w:val="0"/>
              <w:ind w:left="0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структуре образовательной организации;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0"/>
                <w:tab w:val="left" w:pos="720"/>
              </w:tabs>
              <w:snapToGrid w:val="0"/>
              <w:ind w:left="0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реализуемых образовательных программах с указанием численности обучающихся;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-88"/>
                <w:tab w:val="left" w:pos="720"/>
              </w:tabs>
              <w:snapToGrid w:val="0"/>
              <w:ind w:left="-88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языке, на котором ведутся обучение и (или) воспитание;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-88"/>
                <w:tab w:val="left" w:pos="720"/>
              </w:tabs>
              <w:snapToGrid w:val="0"/>
              <w:ind w:left="0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персональном составе педагогических кадров с указанием образовательного ценза, квалификации и опыта работы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2C1DB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-88"/>
                <w:tab w:val="left" w:pos="720"/>
              </w:tabs>
              <w:snapToGrid w:val="0"/>
              <w:ind w:left="-88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материально-техническом обеспечении и оснащенности образовательного процесса (в том числе о наличии библиотеки, объектов спорта, средств обучения, условиях питания и медицинского обслуживания, доступе к информационным системам и информационно-телекоммуникационным сетям);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8C3E92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-88"/>
                <w:tab w:val="left" w:pos="720"/>
              </w:tabs>
              <w:snapToGrid w:val="0"/>
              <w:ind w:left="-88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электронных образовательных </w:t>
            </w:r>
            <w:proofErr w:type="gramStart"/>
            <w:r>
              <w:rPr>
                <w:sz w:val="20"/>
                <w:szCs w:val="20"/>
              </w:rPr>
              <w:t>ресурсах</w:t>
            </w:r>
            <w:proofErr w:type="gramEnd"/>
            <w:r>
              <w:rPr>
                <w:sz w:val="20"/>
                <w:szCs w:val="20"/>
              </w:rPr>
              <w:t>, доступ к которым обеспечивается обучающимся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numPr>
                <w:ilvl w:val="0"/>
                <w:numId w:val="6"/>
              </w:numPr>
              <w:tabs>
                <w:tab w:val="num" w:pos="-88"/>
                <w:tab w:val="left" w:pos="720"/>
              </w:tabs>
              <w:snapToGrid w:val="0"/>
              <w:ind w:left="0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поступлении и расходовании финансовых и материальных средств по итогам финансового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A61F4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A61F4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numPr>
                <w:ilvl w:val="0"/>
                <w:numId w:val="6"/>
              </w:numPr>
              <w:tabs>
                <w:tab w:val="num" w:pos="-88"/>
              </w:tabs>
              <w:ind w:left="0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копий (фотокопий): </w:t>
            </w:r>
          </w:p>
          <w:p w:rsidR="004D62F0" w:rsidRDefault="004D62F0" w:rsidP="00E50DA6">
            <w:pPr>
              <w:pStyle w:val="Default"/>
              <w:ind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устава образовательной организации; </w:t>
            </w:r>
          </w:p>
          <w:p w:rsidR="004D62F0" w:rsidRDefault="004D62F0" w:rsidP="00E50DA6">
            <w:pPr>
              <w:pStyle w:val="Default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документа, подтверждающего наличие лицензии на осуществление образовательной деятельности (с приложениями); </w:t>
            </w:r>
          </w:p>
          <w:p w:rsidR="004D62F0" w:rsidRDefault="004D62F0" w:rsidP="00E50DA6">
            <w:pPr>
              <w:pStyle w:val="Default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свидетельства о государственной аккредитации (с приложениями); </w:t>
            </w:r>
          </w:p>
          <w:p w:rsidR="004D62F0" w:rsidRDefault="004D62F0" w:rsidP="00E50DA6">
            <w:pPr>
              <w:pStyle w:val="Default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г) утвержденного в установленном порядке плана финансово-хозяйственной деятельности или бюджетной сметы образовательной организации; </w:t>
            </w:r>
          </w:p>
          <w:p w:rsidR="004D62F0" w:rsidRDefault="004D62F0" w:rsidP="00E50DA6">
            <w:pPr>
              <w:tabs>
                <w:tab w:val="left" w:pos="720"/>
              </w:tabs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локальных нормативных актов, предусмотренных законами РФ.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numPr>
                <w:ilvl w:val="0"/>
                <w:numId w:val="7"/>
              </w:numPr>
              <w:tabs>
                <w:tab w:val="num" w:pos="-88"/>
              </w:tabs>
              <w:ind w:left="0"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результатах последнего комплексного </w:t>
            </w:r>
            <w:proofErr w:type="spellStart"/>
            <w:r>
              <w:rPr>
                <w:sz w:val="20"/>
                <w:szCs w:val="20"/>
              </w:rPr>
              <w:t>самообследования</w:t>
            </w:r>
            <w:proofErr w:type="spellEnd"/>
            <w:r>
              <w:rPr>
                <w:sz w:val="20"/>
                <w:szCs w:val="20"/>
              </w:rPr>
              <w:t xml:space="preserve"> ОУ;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efault"/>
              <w:numPr>
                <w:ilvl w:val="0"/>
                <w:numId w:val="7"/>
              </w:numPr>
              <w:tabs>
                <w:tab w:val="num" w:pos="0"/>
              </w:tabs>
              <w:ind w:left="-88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 оказания платных образовательных услуг, включая образец договора об оказании платных образовательных услуг, с указанием стоимости платных образовательных услуг.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интерактивного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 электронного образовательного контента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 xml:space="preserve">и общее количество </w:t>
            </w:r>
            <w:proofErr w:type="spellStart"/>
            <w:r>
              <w:rPr>
                <w:sz w:val="20"/>
                <w:szCs w:val="20"/>
              </w:rPr>
              <w:t>ЦОРов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обоснованного каталога </w:t>
            </w:r>
            <w:proofErr w:type="spellStart"/>
            <w:r>
              <w:rPr>
                <w:sz w:val="20"/>
                <w:szCs w:val="20"/>
              </w:rPr>
              <w:t>ЦОРов</w:t>
            </w:r>
            <w:proofErr w:type="spellEnd"/>
            <w:r>
              <w:rPr>
                <w:sz w:val="20"/>
                <w:szCs w:val="20"/>
              </w:rPr>
              <w:t xml:space="preserve"> и образовательных ресурсов Интернета для обучающихся на ступени основного общего образования, доступного для всех участников образовательного процесса, то есть размещенного на сайте ОУ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Обеспеченность ОУ учебниками (год </w:t>
            </w:r>
            <w:proofErr w:type="gramStart"/>
            <w:r>
              <w:rPr>
                <w:sz w:val="20"/>
                <w:szCs w:val="20"/>
              </w:rPr>
              <w:t>издания</w:t>
            </w:r>
            <w:proofErr w:type="gramEnd"/>
            <w:r>
              <w:rPr>
                <w:sz w:val="20"/>
                <w:szCs w:val="20"/>
              </w:rPr>
              <w:t xml:space="preserve"> начиная с 2009 г.)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с ФГОС ООО.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3128B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 контролируемый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4.8.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Организована информационная поддержка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Обеспечен широкий, постоянный и устойчивый доступ для всех участников образовательного процесса к любой информации, связанной с реализацией основной образовательной программы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4.9.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Используется электронный документооборот в образовательном процессе (включая, электронный журнал, дневник, мониторинг и </w:t>
            </w:r>
            <w:proofErr w:type="spellStart"/>
            <w:r>
              <w:rPr>
                <w:sz w:val="20"/>
                <w:szCs w:val="20"/>
              </w:rPr>
              <w:t>внутришкольный</w:t>
            </w:r>
            <w:proofErr w:type="spellEnd"/>
            <w:r>
              <w:rPr>
                <w:sz w:val="20"/>
                <w:szCs w:val="20"/>
              </w:rPr>
              <w:t xml:space="preserve"> контроль)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Материально-техническое обеспечение образовательного учреждения в условиях введения ФГОС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Образовательное учреждение имеет современную библиотеку, то есть:</w:t>
            </w:r>
          </w:p>
          <w:p w:rsidR="004D62F0" w:rsidRDefault="004D62F0" w:rsidP="00E50DA6">
            <w:pPr>
              <w:numPr>
                <w:ilvl w:val="0"/>
                <w:numId w:val="7"/>
              </w:numPr>
              <w:tabs>
                <w:tab w:val="num" w:pos="552"/>
              </w:tabs>
              <w:snapToGrid w:val="0"/>
              <w:ind w:left="9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обеспечением возможности работы на стационарных компьютерах библиотеки или использования переносных компьютеров</w:t>
            </w:r>
          </w:p>
          <w:p w:rsidR="004D62F0" w:rsidRDefault="004D62F0" w:rsidP="00E50DA6">
            <w:pPr>
              <w:numPr>
                <w:ilvl w:val="0"/>
                <w:numId w:val="7"/>
              </w:numPr>
              <w:tabs>
                <w:tab w:val="num" w:pos="977"/>
              </w:tabs>
              <w:snapToGrid w:val="0"/>
              <w:ind w:left="9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имеется </w:t>
            </w:r>
            <w:proofErr w:type="spellStart"/>
            <w:r>
              <w:rPr>
                <w:sz w:val="20"/>
                <w:szCs w:val="20"/>
              </w:rPr>
              <w:t>медиатека</w:t>
            </w:r>
            <w:proofErr w:type="spellEnd"/>
          </w:p>
          <w:p w:rsidR="004D62F0" w:rsidRDefault="004D62F0" w:rsidP="00E50DA6">
            <w:pPr>
              <w:numPr>
                <w:ilvl w:val="0"/>
                <w:numId w:val="7"/>
              </w:numPr>
              <w:tabs>
                <w:tab w:val="num" w:pos="977"/>
              </w:tabs>
              <w:snapToGrid w:val="0"/>
              <w:ind w:left="9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средства сканирования</w:t>
            </w:r>
          </w:p>
          <w:p w:rsidR="004D62F0" w:rsidRDefault="004D62F0" w:rsidP="00E50DA6">
            <w:pPr>
              <w:numPr>
                <w:ilvl w:val="0"/>
                <w:numId w:val="7"/>
              </w:numPr>
              <w:tabs>
                <w:tab w:val="num" w:pos="977"/>
              </w:tabs>
              <w:snapToGrid w:val="0"/>
              <w:ind w:left="9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 выход в Интернет</w:t>
            </w:r>
          </w:p>
          <w:p w:rsidR="004D62F0" w:rsidRDefault="004D62F0" w:rsidP="00E50DA6">
            <w:pPr>
              <w:numPr>
                <w:ilvl w:val="0"/>
                <w:numId w:val="7"/>
              </w:numPr>
              <w:tabs>
                <w:tab w:val="num" w:pos="977"/>
              </w:tabs>
              <w:snapToGrid w:val="0"/>
              <w:ind w:left="97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обеспечены</w:t>
            </w:r>
            <w:proofErr w:type="gramEnd"/>
            <w:r>
              <w:rPr>
                <w:sz w:val="20"/>
                <w:szCs w:val="20"/>
              </w:rPr>
              <w:t xml:space="preserve"> копирование и бумажных материалов </w:t>
            </w:r>
          </w:p>
          <w:p w:rsidR="004D62F0" w:rsidRDefault="004D62F0" w:rsidP="00E50DA6">
            <w:pPr>
              <w:pStyle w:val="dash041e005f0431005f044b005f0447005f043d005f044b005f0439"/>
              <w:numPr>
                <w:ilvl w:val="0"/>
                <w:numId w:val="7"/>
              </w:numPr>
              <w:tabs>
                <w:tab w:val="num" w:pos="977"/>
              </w:tabs>
              <w:ind w:left="9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укомплектованность библиотеки ОУ печатными и электронными образовательными ресурсами по всем учебным предметам учебного плана ООП ООО.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9A3054" w:rsidRPr="009A3054" w:rsidRDefault="009A3054" w:rsidP="00E50DA6">
            <w:pPr>
              <w:rPr>
                <w:sz w:val="20"/>
                <w:szCs w:val="20"/>
                <w:lang w:val="en-US"/>
              </w:rPr>
            </w:pPr>
          </w:p>
          <w:p w:rsidR="003128B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B37B43" w:rsidRDefault="00B37B43" w:rsidP="00E50DA6">
            <w:pPr>
              <w:rPr>
                <w:sz w:val="20"/>
                <w:szCs w:val="20"/>
              </w:rPr>
            </w:pPr>
          </w:p>
          <w:p w:rsidR="003128B0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9A3054" w:rsidRPr="009A3054" w:rsidRDefault="009A3054" w:rsidP="00E50DA6">
            <w:pPr>
              <w:rPr>
                <w:sz w:val="20"/>
                <w:szCs w:val="20"/>
                <w:lang w:val="en-US"/>
              </w:rPr>
            </w:pPr>
          </w:p>
          <w:p w:rsidR="00B37B43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Default="003128B0" w:rsidP="00E50DA6">
            <w:pPr>
              <w:rPr>
                <w:sz w:val="20"/>
                <w:szCs w:val="20"/>
              </w:rPr>
            </w:pPr>
          </w:p>
          <w:p w:rsidR="003128B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основной школе организованы постоянно действующие площадки для свободного самовыражения учащихся,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Газета, журнал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 ОУ, обновляемый не реже двух раз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C30EC3" w:rsidRDefault="00C30EC3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B37B43">
        <w:trPr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Блог ОУ,  обновляемый не реже двух раз в месяц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pStyle w:val="dash041e005f0431005f044b005f0447005f043d005f044b005f0439"/>
              <w:ind w:firstLine="2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Интернет-форум ОУ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Другое (указать)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Материально-техническая база соответствует реализации ООП </w:t>
            </w:r>
            <w:proofErr w:type="gramStart"/>
            <w:r>
              <w:rPr>
                <w:sz w:val="20"/>
                <w:szCs w:val="20"/>
              </w:rPr>
              <w:t>ООО</w:t>
            </w:r>
            <w:proofErr w:type="gramEnd"/>
            <w:r>
              <w:rPr>
                <w:sz w:val="20"/>
                <w:szCs w:val="20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Санитарно-гигиеническое 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>
              <w:rPr>
                <w:sz w:val="20"/>
                <w:szCs w:val="20"/>
              </w:rPr>
              <w:t>полидеятельностное</w:t>
            </w:r>
            <w:proofErr w:type="spellEnd"/>
            <w:r>
              <w:rPr>
                <w:sz w:val="20"/>
                <w:szCs w:val="20"/>
              </w:rPr>
              <w:t xml:space="preserve"> пространство) соответствует требованиям ФГОС ООО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rStyle w:val="default005f005fchar1char1"/>
                <w:sz w:val="20"/>
                <w:szCs w:val="20"/>
              </w:rPr>
              <w:t>Наличие учебных кабинетов с автоматизированными рабочими местами обучающихся и педагогических работников, лекционные аудитории по учебным предметам: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C1DB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9A3054" w:rsidRDefault="009A3054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>
              <w:rPr>
                <w:rStyle w:val="default005f005fchar1char1"/>
                <w:sz w:val="20"/>
                <w:szCs w:val="20"/>
              </w:rPr>
              <w:t>Наличие помещений для занятий учебно-исследовательской и проектной деятельностью, моделированием и техническим творчеством (лаборатории и  мастерские)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>
              <w:rPr>
                <w:rStyle w:val="default005f005fchar1char1"/>
                <w:sz w:val="20"/>
                <w:szCs w:val="20"/>
              </w:rPr>
              <w:t>Наличие помещений для занятий музыкой, хореографией и изобразительным искусством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>
              <w:rPr>
                <w:rStyle w:val="default005f005fchar1char1"/>
                <w:sz w:val="20"/>
                <w:szCs w:val="20"/>
              </w:rPr>
              <w:t>Наличие лингафонных кабинетов, обеспечивающих изучение иностранных языков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Психолого-педагогическое обеспечение образовательного учреждения в условиях введения ФГОС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комплексной многоуровневой модели психолого-педагогического сопровождения учащихся: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Психолого-педагогическая служба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Логопед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Социальный педагог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Кадровое обеспечение  </w:t>
            </w:r>
            <w:r>
              <w:rPr>
                <w:b/>
                <w:sz w:val="20"/>
                <w:szCs w:val="20"/>
              </w:rPr>
              <w:t xml:space="preserve">образовательного учреждения в условиях </w:t>
            </w:r>
            <w:r>
              <w:rPr>
                <w:b/>
                <w:bCs/>
                <w:sz w:val="20"/>
                <w:szCs w:val="20"/>
              </w:rPr>
              <w:t>введения ФГОС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ind w:firstLine="2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Разработан диагностический инструментарий для выявления профессиональных затруднений педагогов в период перехода на ФГОС ООО. </w:t>
            </w:r>
          </w:p>
          <w:p w:rsidR="004D62F0" w:rsidRDefault="004D62F0" w:rsidP="00E50DA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анкетирования.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8C3E92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>Укомплектованность образовательного учреждения педагогическими, руководящими и иными работниками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учителей основной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ФГОС ООО, в том числе учителей: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количество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математики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4661D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100</w:t>
            </w:r>
            <w:r w:rsidR="0042332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 xml:space="preserve">русского языка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B4661D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литературы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B4661D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иностранного языка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истории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обществознания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географии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физики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химии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биологии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B4661D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информатики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физкультуры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b/>
                <w:sz w:val="20"/>
                <w:szCs w:val="20"/>
              </w:rPr>
            </w:pPr>
            <w:r>
              <w:rPr>
                <w:rStyle w:val="default005f005fchar1char1"/>
                <w:b/>
                <w:sz w:val="20"/>
                <w:szCs w:val="20"/>
              </w:rPr>
              <w:t>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rStyle w:val="default005f005fchar1char1"/>
                <w:sz w:val="20"/>
                <w:szCs w:val="20"/>
              </w:rPr>
            </w:pPr>
            <w:r>
              <w:rPr>
                <w:rStyle w:val="default005f005fchar1char1"/>
                <w:sz w:val="20"/>
                <w:szCs w:val="20"/>
              </w:rPr>
              <w:t>Общее количество представителей административно-управленческого персонала, прошедших повышение квалификации для работы по новому ФГОС ООО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B4661D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(откорректирован) план научно-методических семинаров (</w:t>
            </w:r>
            <w:proofErr w:type="spellStart"/>
            <w:r>
              <w:rPr>
                <w:sz w:val="20"/>
                <w:szCs w:val="20"/>
              </w:rPr>
              <w:t>внутришкольного</w:t>
            </w:r>
            <w:proofErr w:type="spellEnd"/>
            <w:r>
              <w:rPr>
                <w:sz w:val="20"/>
                <w:szCs w:val="20"/>
              </w:rPr>
              <w:t xml:space="preserve"> повышения квалификации) с ориентацией на проблемы введения ФГОС основного общего образования.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snapToGrid w:val="0"/>
              <w:ind w:firstLine="2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квалификации педагогов основной школы: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Указывается количество и процент от общего количества учителей в основной школе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высшее педагогическое образование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4661D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3320">
              <w:rPr>
                <w:sz w:val="20"/>
                <w:szCs w:val="20"/>
              </w:rPr>
              <w:t>/66,6%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среднее специальное образование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3/33.3%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 специального образования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высшую квалификационную категорию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2/22.2%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 первую квалификационную категорию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5/66.6%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вторую квалификационную категорию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имеют квалификационной категории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1/11,1%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стаж работы до 10 лет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стаж работы от 10 до 15 лет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2332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  <w:r w:rsidR="00B37B4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стаж работы от 15 до 25 лет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37B43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стаж работы свыше 25 лет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37B43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основной школы: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соответствующие ФГОС ООО современные  УМК, системы учебников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или разработали рабочие программы по предметам в </w:t>
            </w:r>
            <w:r>
              <w:rPr>
                <w:sz w:val="20"/>
                <w:szCs w:val="20"/>
              </w:rPr>
              <w:lastRenderedPageBreak/>
              <w:t>соответствии с требованиями ФГОС ООО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или разработали программы внеурочной деятельности в соответствии с требованиями ФГОС НОО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владеют  технологиями</w:t>
            </w:r>
          </w:p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обучения и формами организации современного  урока на основе системно-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организации учебно-исследовательской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уровневой дифференциации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развивающего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на основе учебных ситуаций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диалоговые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8C3E92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развития критического мышления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коммуникативные  технологии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49658C" w:rsidRDefault="0049658C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основной школы регулярно используют: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дидактические материалы при подготовке и проведении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2D6A79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информацию из сети Интернет для подготовки к урокам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2D6A79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Интернет-ресурсы в ходе образовательного процесса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4661D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2D6A79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Интернет для оперативного информирования и взаимодействия с родителями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2D6A79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имеют инструменты для организации оценки универсальных учебных действий: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стандартизированные письменные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B4661D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4661D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8C3E92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8C3E92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2D6A79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для самооценки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2D6A79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или карту наблюдений динамики достижений учащихся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4D62F0" w:rsidP="00E50D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2D6A79" w:rsidRDefault="002D6A79" w:rsidP="00E50DA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A61F4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 отсутствуют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A61F4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62F0" w:rsidTr="00E50DA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</w:t>
            </w: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 имеют: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разработки по вопросам реализации ФГОС ООО в образовательном процессе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A1052A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</w:tr>
      <w:tr w:rsidR="004D62F0" w:rsidTr="00E50DA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6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статьи по вопросам  ФГОС ООО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F0" w:rsidRDefault="004D62F0" w:rsidP="00E50DA6">
            <w:pPr>
              <w:jc w:val="center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>/Н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Pr="00A1052A" w:rsidRDefault="004D62F0" w:rsidP="00E50D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F0" w:rsidRDefault="00BA61F4" w:rsidP="00E50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62F0" w:rsidRDefault="004D62F0" w:rsidP="004D62F0">
      <w:pPr>
        <w:snapToGri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4D62F0" w:rsidRDefault="004D62F0" w:rsidP="004D62F0">
      <w:pPr>
        <w:snapToGrid w:val="0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ИТОГО:</w:t>
      </w:r>
      <w:r w:rsidR="008C3E92">
        <w:rPr>
          <w:b/>
          <w:i/>
          <w:sz w:val="20"/>
          <w:szCs w:val="20"/>
        </w:rPr>
        <w:t xml:space="preserve"> 49 баллов</w:t>
      </w:r>
    </w:p>
    <w:p w:rsidR="004D62F0" w:rsidRDefault="004D62F0" w:rsidP="004D62F0">
      <w:pPr>
        <w:snapToGrid w:val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УРОВЕНЬ ГОТОВНОСТИ:</w:t>
      </w:r>
      <w:r w:rsidR="008C3E92">
        <w:rPr>
          <w:b/>
          <w:i/>
          <w:sz w:val="20"/>
          <w:szCs w:val="20"/>
        </w:rPr>
        <w:t xml:space="preserve"> выше среднего</w:t>
      </w:r>
      <w:bookmarkStart w:id="0" w:name="_GoBack"/>
      <w:bookmarkEnd w:id="0"/>
    </w:p>
    <w:p w:rsidR="004D62F0" w:rsidRDefault="004D62F0" w:rsidP="004D62F0">
      <w:r>
        <w:t xml:space="preserve">       </w:t>
      </w:r>
    </w:p>
    <w:p w:rsidR="004D62F0" w:rsidRDefault="004D62F0" w:rsidP="004D62F0">
      <w:r>
        <w:t xml:space="preserve">                         Интерпретация полученных результатов по таблице №2.</w:t>
      </w:r>
    </w:p>
    <w:p w:rsidR="004D62F0" w:rsidRDefault="004D62F0" w:rsidP="004D62F0"/>
    <w:p w:rsidR="004D62F0" w:rsidRDefault="004D62F0" w:rsidP="004D62F0">
      <w:r>
        <w:t xml:space="preserve">                             13-24 балла </w:t>
      </w:r>
      <w:proofErr w:type="gramStart"/>
      <w:r>
        <w:t>-н</w:t>
      </w:r>
      <w:proofErr w:type="gramEnd"/>
      <w:r>
        <w:t>изкий</w:t>
      </w:r>
    </w:p>
    <w:p w:rsidR="004D62F0" w:rsidRDefault="004D62F0" w:rsidP="004D62F0">
      <w:r>
        <w:t xml:space="preserve">                             25-30-ниже среднего</w:t>
      </w:r>
    </w:p>
    <w:p w:rsidR="004D62F0" w:rsidRDefault="004D62F0" w:rsidP="004D62F0">
      <w:r>
        <w:t xml:space="preserve">                             31-43-средний</w:t>
      </w:r>
    </w:p>
    <w:p w:rsidR="004D62F0" w:rsidRDefault="004D62F0" w:rsidP="004D62F0">
      <w:r>
        <w:t xml:space="preserve">                             44-50-выше среднего</w:t>
      </w:r>
    </w:p>
    <w:p w:rsidR="004D62F0" w:rsidRDefault="004D62F0" w:rsidP="004D62F0">
      <w:r>
        <w:t xml:space="preserve">                             Более 50-высокий</w:t>
      </w:r>
    </w:p>
    <w:p w:rsidR="004D62F0" w:rsidRDefault="004D62F0" w:rsidP="004D62F0">
      <w:pPr>
        <w:jc w:val="both"/>
        <w:rPr>
          <w:b/>
          <w:sz w:val="28"/>
          <w:szCs w:val="28"/>
        </w:rPr>
      </w:pPr>
    </w:p>
    <w:p w:rsidR="004D62F0" w:rsidRDefault="004D62F0" w:rsidP="004D62F0">
      <w:pPr>
        <w:jc w:val="both"/>
        <w:rPr>
          <w:b/>
          <w:sz w:val="28"/>
          <w:szCs w:val="28"/>
        </w:rPr>
      </w:pPr>
    </w:p>
    <w:p w:rsidR="004D62F0" w:rsidRDefault="004D62F0" w:rsidP="004D62F0">
      <w:pPr>
        <w:jc w:val="both"/>
        <w:rPr>
          <w:b/>
          <w:sz w:val="28"/>
          <w:szCs w:val="28"/>
        </w:rPr>
      </w:pPr>
    </w:p>
    <w:p w:rsidR="004D62F0" w:rsidRDefault="004D62F0" w:rsidP="004D62F0">
      <w:pPr>
        <w:jc w:val="both"/>
        <w:rPr>
          <w:b/>
          <w:sz w:val="28"/>
          <w:szCs w:val="28"/>
        </w:rPr>
      </w:pPr>
    </w:p>
    <w:p w:rsidR="004D62F0" w:rsidRDefault="004D62F0" w:rsidP="004D62F0"/>
    <w:p w:rsidR="00DC258C" w:rsidRDefault="00DC258C"/>
    <w:sectPr w:rsidR="00DC258C" w:rsidSect="00E5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E3" w:rsidRDefault="006902E3" w:rsidP="004D62F0">
      <w:r>
        <w:separator/>
      </w:r>
    </w:p>
  </w:endnote>
  <w:endnote w:type="continuationSeparator" w:id="0">
    <w:p w:rsidR="006902E3" w:rsidRDefault="006902E3" w:rsidP="004D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E3" w:rsidRDefault="006902E3" w:rsidP="004D62F0">
      <w:r>
        <w:separator/>
      </w:r>
    </w:p>
  </w:footnote>
  <w:footnote w:type="continuationSeparator" w:id="0">
    <w:p w:rsidR="006902E3" w:rsidRDefault="006902E3" w:rsidP="004D62F0">
      <w:r>
        <w:continuationSeparator/>
      </w:r>
    </w:p>
  </w:footnote>
  <w:footnote w:id="1">
    <w:p w:rsidR="00B4661D" w:rsidRDefault="00B4661D" w:rsidP="004D62F0">
      <w:pPr>
        <w:pStyle w:val="a3"/>
        <w:jc w:val="both"/>
        <w:rPr>
          <w:bCs/>
        </w:rPr>
      </w:pPr>
      <w:r>
        <w:rPr>
          <w:rStyle w:val="a5"/>
        </w:rPr>
        <w:footnoteRef/>
      </w:r>
      <w:r>
        <w:tab/>
        <w:t xml:space="preserve"> </w:t>
      </w:r>
      <w:r>
        <w:rPr>
          <w:bCs/>
        </w:rPr>
        <w:t xml:space="preserve">Приказ  Министерства здравоохранения и социального развития РФ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</w:rPr>
          <w:t>2010 г</w:t>
        </w:r>
      </w:smartTag>
      <w:r>
        <w:rPr>
          <w:bCs/>
        </w:rPr>
        <w:t>. № 762 «</w:t>
      </w:r>
      <w:r>
        <w:t xml:space="preserve">Об отмене Приказа Министерства здравоохранения и социального развития Российской Федерации от 14 августа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N 593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bCs/>
        </w:rPr>
        <w:t xml:space="preserve"> </w:t>
      </w:r>
    </w:p>
    <w:p w:rsidR="00B4661D" w:rsidRDefault="00B4661D" w:rsidP="004D62F0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49312E72"/>
    <w:multiLevelType w:val="hybridMultilevel"/>
    <w:tmpl w:val="E91C6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47946"/>
    <w:multiLevelType w:val="hybridMultilevel"/>
    <w:tmpl w:val="AA62F4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27C30"/>
    <w:multiLevelType w:val="hybridMultilevel"/>
    <w:tmpl w:val="01266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42157"/>
    <w:multiLevelType w:val="hybridMultilevel"/>
    <w:tmpl w:val="CFDE124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F0"/>
    <w:rsid w:val="00122A21"/>
    <w:rsid w:val="002907A7"/>
    <w:rsid w:val="002C1DB0"/>
    <w:rsid w:val="002D6A79"/>
    <w:rsid w:val="003128B0"/>
    <w:rsid w:val="00423320"/>
    <w:rsid w:val="0049658C"/>
    <w:rsid w:val="004D62F0"/>
    <w:rsid w:val="00645638"/>
    <w:rsid w:val="006902E3"/>
    <w:rsid w:val="008C3E92"/>
    <w:rsid w:val="009A3054"/>
    <w:rsid w:val="00A1052A"/>
    <w:rsid w:val="00B37B43"/>
    <w:rsid w:val="00B4661D"/>
    <w:rsid w:val="00B84514"/>
    <w:rsid w:val="00BA61F4"/>
    <w:rsid w:val="00BF6510"/>
    <w:rsid w:val="00C30EC3"/>
    <w:rsid w:val="00C3798F"/>
    <w:rsid w:val="00CC3587"/>
    <w:rsid w:val="00DC258C"/>
    <w:rsid w:val="00E50DA6"/>
    <w:rsid w:val="00E9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2F0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4D62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D6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62F0"/>
  </w:style>
  <w:style w:type="character" w:customStyle="1" w:styleId="a5">
    <w:name w:val="Символ сноски"/>
    <w:basedOn w:val="a0"/>
    <w:rsid w:val="004D62F0"/>
    <w:rPr>
      <w:rFonts w:ascii="Times New Roman" w:hAnsi="Times New Roman" w:cs="Times New Roman" w:hint="default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6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4D62F0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6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4D6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84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D62F0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4D62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D6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D62F0"/>
  </w:style>
  <w:style w:type="character" w:customStyle="1" w:styleId="a5">
    <w:name w:val="Символ сноски"/>
    <w:basedOn w:val="a0"/>
    <w:rsid w:val="004D62F0"/>
    <w:rPr>
      <w:rFonts w:ascii="Times New Roman" w:hAnsi="Times New Roman" w:cs="Times New Roman" w:hint="default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D6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basedOn w:val="a0"/>
    <w:rsid w:val="004D62F0"/>
    <w:rPr>
      <w:rFonts w:ascii="Arial" w:hAnsi="Arial" w:cs="Arial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D6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4D62F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845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B4A8-C2E0-4E87-906E-6B32A721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2014-01-23T07:20:00Z</cp:lastPrinted>
  <dcterms:created xsi:type="dcterms:W3CDTF">2014-01-21T06:59:00Z</dcterms:created>
  <dcterms:modified xsi:type="dcterms:W3CDTF">2014-01-23T07:43:00Z</dcterms:modified>
</cp:coreProperties>
</file>